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1D21" w14:textId="77777777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</w:rPr>
        <w:t xml:space="preserve">Policy för Accent </w:t>
      </w:r>
    </w:p>
    <w:p w14:paraId="792A3DE5" w14:textId="77777777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Accent är IOGT-NTO:s medlemstidning</w:t>
      </w:r>
      <w:r>
        <w:rPr>
          <w:rFonts w:ascii="Times" w:hAnsi="Times" w:cs="Times"/>
          <w:sz w:val="32"/>
          <w:szCs w:val="32"/>
        </w:rPr>
        <w:t xml:space="preserve">. Till Accent hör även webbplatsen accentmagasin.se, en </w:t>
      </w:r>
      <w:proofErr w:type="spellStart"/>
      <w:r>
        <w:rPr>
          <w:rFonts w:ascii="Times" w:hAnsi="Times" w:cs="Times"/>
          <w:sz w:val="32"/>
          <w:szCs w:val="32"/>
        </w:rPr>
        <w:t>facebooksida</w:t>
      </w:r>
      <w:proofErr w:type="spellEnd"/>
      <w:r>
        <w:rPr>
          <w:rFonts w:ascii="Times" w:hAnsi="Times" w:cs="Times"/>
          <w:sz w:val="32"/>
          <w:szCs w:val="32"/>
        </w:rPr>
        <w:t xml:space="preserve">, ett </w:t>
      </w:r>
      <w:proofErr w:type="spellStart"/>
      <w:r>
        <w:rPr>
          <w:rFonts w:ascii="Times" w:hAnsi="Times" w:cs="Times"/>
          <w:sz w:val="32"/>
          <w:szCs w:val="32"/>
        </w:rPr>
        <w:t>instagramkonto</w:t>
      </w:r>
      <w:proofErr w:type="spellEnd"/>
      <w:r>
        <w:rPr>
          <w:rFonts w:ascii="Times" w:hAnsi="Times" w:cs="Times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</w:rPr>
        <w:t>Accentpodden</w:t>
      </w:r>
      <w:proofErr w:type="spellEnd"/>
      <w:r>
        <w:rPr>
          <w:rFonts w:ascii="Times" w:hAnsi="Times" w:cs="Times"/>
          <w:sz w:val="32"/>
          <w:szCs w:val="32"/>
        </w:rPr>
        <w:t xml:space="preserve">, med mera. Policyn omfattar samtliga publiceringskanaler, även de som kan komma att utvecklas i framtiden. </w:t>
      </w:r>
    </w:p>
    <w:p w14:paraId="64958242" w14:textId="41EBDC1D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Accent ska vara Sveriges ledande </w:t>
      </w:r>
      <w:r>
        <w:rPr>
          <w:rFonts w:ascii="Times" w:hAnsi="Times" w:cs="Times"/>
          <w:sz w:val="32"/>
          <w:szCs w:val="32"/>
        </w:rPr>
        <w:t xml:space="preserve">tidning och webbplats när det gäller journalistik om nykterhet, alkohol och andra droger. </w:t>
      </w:r>
      <w:r w:rsidR="00D13836">
        <w:rPr>
          <w:rFonts w:ascii="Times" w:hAnsi="Times" w:cs="Times"/>
          <w:sz w:val="32"/>
          <w:szCs w:val="32"/>
        </w:rPr>
        <w:t>Redaktionen är självständig</w:t>
      </w:r>
      <w:r>
        <w:rPr>
          <w:rFonts w:ascii="Times" w:hAnsi="Times" w:cs="Times"/>
          <w:sz w:val="32"/>
          <w:szCs w:val="32"/>
        </w:rPr>
        <w:t xml:space="preserve">. </w:t>
      </w:r>
    </w:p>
    <w:p w14:paraId="70816EF8" w14:textId="77777777" w:rsidR="00934081" w:rsidRPr="00934081" w:rsidRDefault="00AD47C3" w:rsidP="00934081">
      <w:pPr>
        <w:rPr>
          <w:rFonts w:ascii="Times" w:hAnsi="Times"/>
          <w:i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Accent är som medlemstidning </w:t>
      </w:r>
      <w:r>
        <w:rPr>
          <w:rFonts w:ascii="Times" w:hAnsi="Times" w:cs="Times"/>
          <w:sz w:val="32"/>
          <w:szCs w:val="32"/>
        </w:rPr>
        <w:t xml:space="preserve">ett kitt mellan IOGT-NTO:s medlemmar. Särskild redaktionell tonvikt ska läggas på att öka kunskapen och engagemanget hos ”den vanliga medlemmen”, det vill säga den som inte går på medlemsmöten, har förtroendeuppdrag i organisationen eller </w:t>
      </w:r>
      <w:proofErr w:type="gramStart"/>
      <w:r>
        <w:rPr>
          <w:rFonts w:ascii="Times" w:hAnsi="Times" w:cs="Times"/>
          <w:sz w:val="32"/>
          <w:szCs w:val="32"/>
        </w:rPr>
        <w:t>besitter</w:t>
      </w:r>
      <w:proofErr w:type="gramEnd"/>
      <w:r>
        <w:rPr>
          <w:rFonts w:ascii="Times" w:hAnsi="Times" w:cs="Times"/>
          <w:sz w:val="32"/>
          <w:szCs w:val="32"/>
        </w:rPr>
        <w:t xml:space="preserve"> expertkunskaper inom området, och där Accent är en regelbunden påminnelse om medlemskapet. Att bevaka och spegla frågor som är viktiga för medlemmarna i en folkbildande anda har hög prioritet. </w:t>
      </w:r>
      <w:r w:rsidR="00934081" w:rsidRPr="00934081">
        <w:rPr>
          <w:rFonts w:ascii="Times" w:hAnsi="Times"/>
          <w:sz w:val="32"/>
          <w:szCs w:val="32"/>
        </w:rPr>
        <w:t>Accent ger inspiration till ett gott liv, fritt från alkohol och andra droger.</w:t>
      </w:r>
    </w:p>
    <w:p w14:paraId="67BFAB5E" w14:textId="77777777" w:rsidR="00080577" w:rsidRDefault="00080577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FCAA5B2" w14:textId="77777777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Genom innehåll och redigering </w:t>
      </w:r>
      <w:r>
        <w:rPr>
          <w:rFonts w:ascii="Times" w:hAnsi="Times" w:cs="Times"/>
          <w:sz w:val="32"/>
          <w:szCs w:val="32"/>
        </w:rPr>
        <w:t xml:space="preserve">i lämpliga publiceringskanaler ska Accent sträva efter att väcka intresse och förmedla kunskap även utanför medlemsgruppen – och därmed attrahera fler, och nya, läsare. Accent ska bevaka trender, beröra och spegla en åsiktsbredd som inbjuder till engagemang och debatt. </w:t>
      </w:r>
    </w:p>
    <w:p w14:paraId="0C436CDE" w14:textId="77777777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Accent ska produceras </w:t>
      </w:r>
      <w:r>
        <w:rPr>
          <w:rFonts w:ascii="Times" w:hAnsi="Times" w:cs="Times"/>
          <w:sz w:val="32"/>
          <w:szCs w:val="32"/>
        </w:rPr>
        <w:t xml:space="preserve">med professionella journalistiska arbetsmetoder, med tryckfrihetsförordningen som grund, och i enlighet med mediebranschens regelverk, (Spelregler för press, radio och TV, samt gällande lagstiftning för upphovsrätt, annonsering, med mera). </w:t>
      </w:r>
    </w:p>
    <w:p w14:paraId="11B433E7" w14:textId="4A91DA0B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Det innebär att Accent </w:t>
      </w:r>
      <w:r>
        <w:rPr>
          <w:rFonts w:ascii="Times" w:hAnsi="Times" w:cs="Times"/>
          <w:sz w:val="32"/>
          <w:szCs w:val="32"/>
        </w:rPr>
        <w:t xml:space="preserve">ska redigeras på ett sakligt och korrekt sätt, med strävan efter hög trovärdighet i syfte att bli läst och trodd. Accent ska bevaka och granska skeenden i samhället och i nykterhetsrörelsen – lokalt, nationellt och globalt – med fokus på IOGT- NTO:s profilfrågor, </w:t>
      </w:r>
      <w:r>
        <w:rPr>
          <w:rFonts w:ascii="Times" w:hAnsi="Times" w:cs="Times"/>
          <w:sz w:val="32"/>
          <w:szCs w:val="32"/>
        </w:rPr>
        <w:lastRenderedPageBreak/>
        <w:t>så som de kommer till</w:t>
      </w:r>
      <w:r w:rsidR="00C568DD">
        <w:rPr>
          <w:rFonts w:ascii="Times" w:hAnsi="Times" w:cs="Times"/>
          <w:sz w:val="32"/>
          <w:szCs w:val="32"/>
        </w:rPr>
        <w:t xml:space="preserve"> uttryck i grundsatser </w:t>
      </w:r>
      <w:r>
        <w:rPr>
          <w:rFonts w:ascii="Times" w:hAnsi="Times" w:cs="Times"/>
          <w:sz w:val="32"/>
          <w:szCs w:val="32"/>
        </w:rPr>
        <w:t xml:space="preserve">och strategi – i syfte att utveckla och förbättra verksamheten. För att kunna fullfölja uppdraget på ett korrekt och tillfredställande sätt behöver redaktionen tillförsäkras tillgång till information från övriga delar av organisationen. </w:t>
      </w:r>
    </w:p>
    <w:p w14:paraId="0E94A39E" w14:textId="2BFAA3AA" w:rsidR="003027D5" w:rsidRDefault="003027D5" w:rsidP="003027D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32"/>
          <w:szCs w:val="32"/>
        </w:rPr>
        <w:t xml:space="preserve">Policyn är fastställd av IOGT-NTO:s förbundsstyrelse 2016-11-20. </w:t>
      </w:r>
    </w:p>
    <w:p w14:paraId="4937E1AF" w14:textId="77777777" w:rsidR="00AD47C3" w:rsidRDefault="00AD47C3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Accent har en styrelse </w:t>
      </w:r>
      <w:r>
        <w:rPr>
          <w:rFonts w:ascii="Times" w:hAnsi="Times" w:cs="Times"/>
          <w:sz w:val="32"/>
          <w:szCs w:val="32"/>
        </w:rPr>
        <w:t>som utses av IOGT-NTO:s förbundsstyrelse.</w:t>
      </w:r>
      <w:r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Times" w:hAnsi="Times" w:cs="Times"/>
          <w:sz w:val="32"/>
          <w:szCs w:val="32"/>
        </w:rPr>
        <w:t xml:space="preserve">Policyn för Accent utarbetas av tidningsstyrelsen och fastställs av förbundsstyrelsen. Accents budget fastställs av förbundsstyrelsen i samråd med tidningsstyrelsen. Chefredaktören är en del av redaktionen och som utgivare ansvarig för innehållet i Accents samtliga kanaler. Chefredaktören tillsätts av Accents styrelse. </w:t>
      </w:r>
    </w:p>
    <w:p w14:paraId="0DA57498" w14:textId="77777777" w:rsidR="00FD4F5E" w:rsidRDefault="00FD4F5E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25879AC5" w14:textId="77777777" w:rsidR="00FD4F5E" w:rsidRDefault="00FD4F5E" w:rsidP="00AD47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E64F9D" w14:textId="77777777" w:rsidR="009D4BF7" w:rsidRDefault="009D4BF7"/>
    <w:sectPr w:rsidR="009D4BF7" w:rsidSect="00231D3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3"/>
    <w:rsid w:val="00080577"/>
    <w:rsid w:val="0018021D"/>
    <w:rsid w:val="002B3856"/>
    <w:rsid w:val="003027D5"/>
    <w:rsid w:val="004D1D50"/>
    <w:rsid w:val="007955AA"/>
    <w:rsid w:val="008B74BD"/>
    <w:rsid w:val="008C589D"/>
    <w:rsid w:val="009019D8"/>
    <w:rsid w:val="00934081"/>
    <w:rsid w:val="0097158E"/>
    <w:rsid w:val="009D4BF7"/>
    <w:rsid w:val="00AD47C3"/>
    <w:rsid w:val="00B8040E"/>
    <w:rsid w:val="00C568DD"/>
    <w:rsid w:val="00CD7619"/>
    <w:rsid w:val="00CF76DF"/>
    <w:rsid w:val="00D13836"/>
    <w:rsid w:val="00D37B86"/>
    <w:rsid w:val="00DF4CF0"/>
    <w:rsid w:val="00E33FEF"/>
    <w:rsid w:val="00F667C8"/>
    <w:rsid w:val="00FD4F5E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A3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Jens</cp:lastModifiedBy>
  <cp:revision>2</cp:revision>
  <dcterms:created xsi:type="dcterms:W3CDTF">2017-10-03T06:12:00Z</dcterms:created>
  <dcterms:modified xsi:type="dcterms:W3CDTF">2017-10-03T06:12:00Z</dcterms:modified>
</cp:coreProperties>
</file>